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47"/>
      </w:tblGrid>
      <w:tr w:rsidR="00F94A42" w:rsidTr="00346FFB">
        <w:tblPrEx>
          <w:tblCellMar>
            <w:top w:w="0" w:type="dxa"/>
            <w:bottom w:w="0" w:type="dxa"/>
          </w:tblCellMar>
        </w:tblPrEx>
        <w:trPr>
          <w:trHeight w:val="4205"/>
        </w:trPr>
        <w:tc>
          <w:tcPr>
            <w:tcW w:w="9247" w:type="dxa"/>
            <w:vAlign w:val="center"/>
          </w:tcPr>
          <w:p w:rsidR="00F94A42" w:rsidRDefault="00F94A42" w:rsidP="00346FFB">
            <w:pPr>
              <w:framePr w:hSpace="180" w:wrap="notBeside" w:vAnchor="text" w:hAnchor="margin" w:y="158"/>
              <w:spacing w:line="360" w:lineRule="auto"/>
              <w:ind w:right="-426"/>
              <w:jc w:val="both"/>
              <w:rPr>
                <w:sz w:val="20"/>
              </w:rPr>
            </w:pPr>
            <w:r>
              <w:rPr>
                <w:b/>
                <w:sz w:val="20"/>
              </w:rPr>
              <w:t>Ders Adı: Çürüğün komplikasyonları, Prevalansı , Türkiye ve Dünyadaki Diş Sağlığı Durumu</w:t>
            </w:r>
            <w:r>
              <w:rPr>
                <w:sz w:val="20"/>
              </w:rPr>
              <w:t xml:space="preserve"> </w:t>
            </w:r>
          </w:p>
          <w:p w:rsidR="00F94A42" w:rsidRDefault="00F94A42" w:rsidP="00346FFB">
            <w:pPr>
              <w:spacing w:line="360" w:lineRule="auto"/>
              <w:jc w:val="both"/>
              <w:rPr>
                <w:sz w:val="20"/>
              </w:rPr>
            </w:pPr>
            <w:r>
              <w:rPr>
                <w:b/>
                <w:sz w:val="20"/>
              </w:rPr>
              <w:t xml:space="preserve">Amaç: </w:t>
            </w:r>
            <w:r>
              <w:rPr>
                <w:sz w:val="20"/>
              </w:rPr>
              <w:t>Çürük komplikasyon ve prevalansının anlatılması</w:t>
            </w:r>
          </w:p>
          <w:p w:rsidR="00F94A42" w:rsidRDefault="00F94A42" w:rsidP="00346FFB">
            <w:pPr>
              <w:pStyle w:val="Heading1"/>
              <w:spacing w:line="360" w:lineRule="auto"/>
              <w:jc w:val="both"/>
              <w:rPr>
                <w:sz w:val="20"/>
              </w:rPr>
            </w:pPr>
            <w:r>
              <w:rPr>
                <w:sz w:val="20"/>
              </w:rPr>
              <w:t>HEDEFLER</w:t>
            </w:r>
          </w:p>
          <w:p w:rsidR="00F94A42" w:rsidRDefault="00F94A42" w:rsidP="00346FFB">
            <w:pPr>
              <w:pStyle w:val="Heading1"/>
              <w:spacing w:line="360" w:lineRule="auto"/>
              <w:jc w:val="both"/>
              <w:rPr>
                <w:sz w:val="20"/>
              </w:rPr>
            </w:pPr>
            <w:r>
              <w:rPr>
                <w:sz w:val="20"/>
              </w:rPr>
              <w:t>Bilgi</w:t>
            </w:r>
          </w:p>
          <w:p w:rsidR="00F94A42" w:rsidRDefault="00F94A42" w:rsidP="00F94A42">
            <w:pPr>
              <w:numPr>
                <w:ilvl w:val="0"/>
                <w:numId w:val="1"/>
              </w:numPr>
              <w:spacing w:line="360" w:lineRule="auto"/>
              <w:jc w:val="both"/>
              <w:rPr>
                <w:sz w:val="20"/>
              </w:rPr>
            </w:pPr>
            <w:r>
              <w:rPr>
                <w:sz w:val="20"/>
              </w:rPr>
              <w:t>Ülkemizdeki diş çürüğü ile ilgili epidemiyolojik çalışma sonuçları</w:t>
            </w:r>
          </w:p>
          <w:p w:rsidR="00F94A42" w:rsidRDefault="00F94A42" w:rsidP="00F94A42">
            <w:pPr>
              <w:numPr>
                <w:ilvl w:val="0"/>
                <w:numId w:val="1"/>
              </w:numPr>
              <w:spacing w:line="360" w:lineRule="auto"/>
              <w:jc w:val="both"/>
              <w:rPr>
                <w:sz w:val="20"/>
              </w:rPr>
            </w:pPr>
            <w:r>
              <w:rPr>
                <w:sz w:val="20"/>
              </w:rPr>
              <w:t>Dünyada diş çürüğü ile ilgili epidemiyolojik çalışma sonuçları</w:t>
            </w:r>
          </w:p>
          <w:p w:rsidR="00F94A42" w:rsidRDefault="00F94A42" w:rsidP="00346FFB">
            <w:pPr>
              <w:spacing w:line="360" w:lineRule="auto"/>
              <w:jc w:val="both"/>
              <w:rPr>
                <w:sz w:val="20"/>
              </w:rPr>
            </w:pPr>
            <w:r>
              <w:rPr>
                <w:b/>
                <w:sz w:val="20"/>
              </w:rPr>
              <w:t>Beceri</w:t>
            </w:r>
            <w:r>
              <w:rPr>
                <w:sz w:val="20"/>
              </w:rPr>
              <w:t>: Öğrenci ülkemizdeki ve dünyadaki çürük dağılımı hakkında fikir sahibi olmalıdır.</w:t>
            </w:r>
          </w:p>
          <w:p w:rsidR="00F94A42" w:rsidRDefault="00F94A42" w:rsidP="00346FFB">
            <w:pPr>
              <w:spacing w:line="360" w:lineRule="auto"/>
              <w:jc w:val="both"/>
              <w:rPr>
                <w:sz w:val="20"/>
              </w:rPr>
            </w:pPr>
            <w:r>
              <w:rPr>
                <w:b/>
                <w:sz w:val="20"/>
              </w:rPr>
              <w:t>Davranış</w:t>
            </w:r>
            <w:r>
              <w:rPr>
                <w:sz w:val="20"/>
              </w:rPr>
              <w:t>: Öğrenci çürük komplikasyonlarını ve riskini değerlendirebilmelidir.</w:t>
            </w:r>
          </w:p>
          <w:p w:rsidR="00F94A42" w:rsidRDefault="00F94A42" w:rsidP="00F94A42">
            <w:pPr>
              <w:framePr w:hSpace="180" w:wrap="notBeside" w:vAnchor="text" w:hAnchor="margin" w:y="158"/>
              <w:spacing w:line="360" w:lineRule="auto"/>
              <w:ind w:right="-426"/>
              <w:jc w:val="both"/>
              <w:rPr>
                <w:sz w:val="20"/>
              </w:rPr>
            </w:pPr>
            <w:r>
              <w:rPr>
                <w:sz w:val="20"/>
              </w:rPr>
              <w:t>DÜNYADA DİŞ ÇÜRÜĞÜ İLE İLGİLİ EPİDEMİYOLOJİK ÇALIŞMALAR VE SONUÇLARI</w:t>
            </w:r>
          </w:p>
          <w:p w:rsidR="00F94A42" w:rsidRDefault="00F94A42" w:rsidP="00F94A42">
            <w:pPr>
              <w:framePr w:hSpace="180" w:wrap="notBeside" w:vAnchor="text" w:hAnchor="margin" w:y="158"/>
              <w:spacing w:line="360" w:lineRule="auto"/>
              <w:ind w:right="-426"/>
              <w:jc w:val="both"/>
              <w:rPr>
                <w:sz w:val="20"/>
              </w:rPr>
            </w:pPr>
            <w:r>
              <w:rPr>
                <w:sz w:val="20"/>
              </w:rPr>
              <w:t>Diş hastalıkları tarih boyu problem olarak karşımıza çıkmıştır.  Eğer eldeki veriler doğruysa tarih öncesi zamanlarda çürük %1.5 oranında oldukça ender rastlanan bir durumdu. Bu konuda eldeki en güvenilir ilk veri İsa’nın doğumundan 5000 yıl önce yaşanan adına neolitik devirde denilen yeni taş devrindeki bulgulardır. Bu durum mevcut kafa tası incelemeleri ile yaklaşık %1.8 olarak hesaplanmaktadır. Yani kabaca çürük prevalansı %2 yi geçmez denebilir. Romalılar devrindeki çürük oranlarının ise %8ler düzeyine geldiği görülmektedir. Bu durum orta çağ da da devam etmiş ve 18. yüzyıla kadar  süre gelmiştir.  18 yy da çürük oranı %11 olarak hesaplanmıştır. 19 yyda rafine gıdaların bulunması ve  20 yyda rafine gıdalardaki kullanımın yaygınlaşmasıyla birlikte çürük oranlarında patlama görülmüş ve %50 ile %85 arası  değerlere ulaşmışlardır</w:t>
            </w:r>
          </w:p>
        </w:tc>
      </w:tr>
    </w:tbl>
    <w:p w:rsidR="00F94A42" w:rsidRDefault="00F94A42" w:rsidP="00F94A42">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F94A42" w:rsidTr="00346FFB">
        <w:tblPrEx>
          <w:tblCellMar>
            <w:top w:w="0" w:type="dxa"/>
            <w:bottom w:w="0" w:type="dxa"/>
          </w:tblCellMar>
        </w:tblPrEx>
        <w:trPr>
          <w:trHeight w:val="525"/>
        </w:trPr>
        <w:tc>
          <w:tcPr>
            <w:tcW w:w="9212" w:type="dxa"/>
            <w:vAlign w:val="center"/>
          </w:tcPr>
          <w:p w:rsidR="00F94A42" w:rsidRDefault="00F94A42" w:rsidP="00346FFB">
            <w:pPr>
              <w:spacing w:line="360" w:lineRule="auto"/>
              <w:ind w:right="-426"/>
              <w:jc w:val="both"/>
              <w:rPr>
                <w:sz w:val="20"/>
              </w:rPr>
            </w:pPr>
            <w:r>
              <w:rPr>
                <w:sz w:val="20"/>
              </w:rPr>
              <w:t>DERSİN KAYNAKLARI:</w:t>
            </w:r>
          </w:p>
          <w:p w:rsidR="00F94A42" w:rsidRDefault="00F94A42" w:rsidP="00346FFB">
            <w:pPr>
              <w:spacing w:line="360" w:lineRule="auto"/>
              <w:ind w:right="-426"/>
              <w:jc w:val="both"/>
              <w:rPr>
                <w:sz w:val="20"/>
              </w:rPr>
            </w:pPr>
            <w:r>
              <w:rPr>
                <w:sz w:val="20"/>
              </w:rPr>
              <w:t>1- Koray F.: Diş Çürükleri Altın matbaacılık ,İstanbul,1981</w:t>
            </w:r>
          </w:p>
          <w:p w:rsidR="00F94A42" w:rsidRDefault="00F94A42" w:rsidP="00346FFB">
            <w:pPr>
              <w:spacing w:line="360" w:lineRule="auto"/>
              <w:ind w:right="-426"/>
              <w:jc w:val="both"/>
              <w:rPr>
                <w:sz w:val="20"/>
              </w:rPr>
            </w:pPr>
            <w:r>
              <w:rPr>
                <w:sz w:val="20"/>
              </w:rPr>
              <w:t>2-Thylstrup A, Fejerskov O.:Textbook of Cariology. Munksgaard,Copenhagen,1986</w:t>
            </w:r>
          </w:p>
          <w:p w:rsidR="00F94A42" w:rsidRDefault="00F94A42" w:rsidP="00346FFB">
            <w:pPr>
              <w:spacing w:line="360" w:lineRule="auto"/>
              <w:ind w:right="-426"/>
              <w:jc w:val="both"/>
              <w:rPr>
                <w:sz w:val="20"/>
              </w:rPr>
            </w:pPr>
            <w:r>
              <w:rPr>
                <w:sz w:val="20"/>
              </w:rPr>
              <w:t>3- Prof. Dr. Hikmet Solak Ders föy ve notları</w:t>
            </w:r>
          </w:p>
          <w:p w:rsidR="00F94A42" w:rsidRDefault="00F94A42" w:rsidP="00346FFB">
            <w:pPr>
              <w:spacing w:line="360" w:lineRule="auto"/>
              <w:ind w:right="-426"/>
              <w:jc w:val="both"/>
              <w:rPr>
                <w:sz w:val="20"/>
              </w:rPr>
            </w:pPr>
            <w:r>
              <w:rPr>
                <w:sz w:val="20"/>
              </w:rPr>
              <w:t xml:space="preserve">4-Paterson RC, Watts A, Sounders WP,Pitts NB.:Modern Concepts in The diagnosis and Treatment of </w:t>
            </w:r>
          </w:p>
          <w:p w:rsidR="00F94A42" w:rsidRDefault="00F94A42" w:rsidP="00346FFB">
            <w:pPr>
              <w:spacing w:line="360" w:lineRule="auto"/>
              <w:ind w:right="-426"/>
              <w:jc w:val="both"/>
              <w:rPr>
                <w:sz w:val="20"/>
              </w:rPr>
            </w:pPr>
            <w:r>
              <w:rPr>
                <w:sz w:val="20"/>
              </w:rPr>
              <w:t xml:space="preserve"> Fissür  Caries.  Qinttessence Pub.Co. Chicago,London,Berlin SaoPaulo,Tokyo Honkong,1989</w:t>
            </w:r>
          </w:p>
          <w:p w:rsidR="00F94A42" w:rsidRDefault="00F94A42" w:rsidP="00346FFB">
            <w:pPr>
              <w:spacing w:line="360" w:lineRule="auto"/>
              <w:ind w:right="-426"/>
              <w:jc w:val="both"/>
              <w:rPr>
                <w:sz w:val="20"/>
              </w:rPr>
            </w:pPr>
            <w:r>
              <w:rPr>
                <w:sz w:val="20"/>
              </w:rPr>
              <w:t>5-Akkaya M .: 15 yaş grubunda 6 aylık dönemde uygulanan periodontal bakımın diş çürükleri ve periodontal</w:t>
            </w:r>
          </w:p>
          <w:p w:rsidR="00F94A42" w:rsidRDefault="00F94A42" w:rsidP="00346FFB">
            <w:pPr>
              <w:spacing w:line="360" w:lineRule="auto"/>
              <w:ind w:right="-426"/>
              <w:jc w:val="both"/>
              <w:rPr>
                <w:sz w:val="20"/>
              </w:rPr>
            </w:pPr>
            <w:r>
              <w:rPr>
                <w:sz w:val="20"/>
              </w:rPr>
              <w:t xml:space="preserve"> sağlık açısından değerlendirilmesi Doktora tezi Ank 1985</w:t>
            </w:r>
          </w:p>
          <w:p w:rsidR="00F94A42" w:rsidRDefault="00F94A42" w:rsidP="00346FFB">
            <w:pPr>
              <w:spacing w:line="360" w:lineRule="auto"/>
              <w:ind w:right="-426"/>
              <w:jc w:val="both"/>
              <w:rPr>
                <w:sz w:val="20"/>
              </w:rPr>
            </w:pPr>
            <w:r>
              <w:rPr>
                <w:sz w:val="20"/>
              </w:rPr>
              <w:t>6-Baloş K, Sungur T Arabacıer G.; Farklı sosyoekonomik düzeydeki 10 yaşgrubu öğrencilerinin periodontal ve</w:t>
            </w:r>
          </w:p>
          <w:p w:rsidR="00F94A42" w:rsidRDefault="00F94A42" w:rsidP="00346FFB">
            <w:pPr>
              <w:spacing w:line="360" w:lineRule="auto"/>
              <w:ind w:right="-426"/>
              <w:jc w:val="both"/>
              <w:rPr>
                <w:sz w:val="20"/>
              </w:rPr>
            </w:pPr>
            <w:r>
              <w:rPr>
                <w:sz w:val="20"/>
              </w:rPr>
              <w:t xml:space="preserve"> diş çürüğü yönünden 1.5 yıl süreyle incelenmesi . A.Ü.Diş Hek. Fak Derg. 6:1-16,1979</w:t>
            </w:r>
          </w:p>
          <w:p w:rsidR="00F94A42" w:rsidRDefault="00F94A42" w:rsidP="00346FFB">
            <w:pPr>
              <w:spacing w:line="360" w:lineRule="auto"/>
              <w:ind w:right="-426"/>
              <w:jc w:val="both"/>
              <w:rPr>
                <w:sz w:val="20"/>
              </w:rPr>
            </w:pPr>
            <w:r>
              <w:rPr>
                <w:sz w:val="20"/>
              </w:rPr>
              <w:t xml:space="preserve">7-Glass RL.:The First International Conference 0n the declining Prevalence of Dental Caries , J Dent Res. </w:t>
            </w:r>
          </w:p>
          <w:p w:rsidR="00F94A42" w:rsidRDefault="00F94A42" w:rsidP="00346FFB">
            <w:pPr>
              <w:spacing w:line="360" w:lineRule="auto"/>
              <w:ind w:right="-426"/>
              <w:jc w:val="both"/>
              <w:rPr>
                <w:sz w:val="20"/>
              </w:rPr>
            </w:pPr>
            <w:r>
              <w:rPr>
                <w:sz w:val="20"/>
              </w:rPr>
              <w:t>31(sp 1 ss) 1306-1311 1982</w:t>
            </w:r>
          </w:p>
          <w:p w:rsidR="00F94A42" w:rsidRDefault="00F94A42" w:rsidP="00346FFB">
            <w:pPr>
              <w:spacing w:line="360" w:lineRule="auto"/>
              <w:ind w:right="-426"/>
              <w:jc w:val="both"/>
              <w:rPr>
                <w:sz w:val="20"/>
              </w:rPr>
            </w:pPr>
            <w:r>
              <w:rPr>
                <w:sz w:val="20"/>
              </w:rPr>
              <w:t>8- Saydam G.,Oktay İ, Möller I., : Türkiye de ağız ve diş sağlığı durum analizi .: Tür-Ağız-Sağ  001 (DSÖ)</w:t>
            </w:r>
          </w:p>
          <w:p w:rsidR="00F94A42" w:rsidRDefault="00F94A42" w:rsidP="00346FFB">
            <w:pPr>
              <w:spacing w:line="360" w:lineRule="auto"/>
              <w:ind w:right="-426"/>
              <w:jc w:val="both"/>
              <w:rPr>
                <w:sz w:val="20"/>
              </w:rPr>
            </w:pPr>
            <w:r>
              <w:rPr>
                <w:sz w:val="20"/>
              </w:rPr>
              <w:t>9-Yazıcıoğlu B: Köysel bölgelerde erişkinlerin diş sağlığı düzeyi. A.Ü.Diş Hek Fak Der 14(2) 131-135 1987</w:t>
            </w:r>
          </w:p>
          <w:p w:rsidR="00F94A42" w:rsidRDefault="00F94A42" w:rsidP="00346FFB">
            <w:pPr>
              <w:spacing w:line="360" w:lineRule="auto"/>
              <w:ind w:right="-426"/>
              <w:jc w:val="both"/>
              <w:rPr>
                <w:sz w:val="20"/>
              </w:rPr>
            </w:pPr>
            <w:r>
              <w:rPr>
                <w:sz w:val="20"/>
              </w:rPr>
              <w:t>10-) Candan SP,Cebeci İ.; Diş Hekimliği öğrencilerinde diş sağlığı düzeyinin değerlendirilmesi</w:t>
            </w:r>
          </w:p>
          <w:p w:rsidR="00F94A42" w:rsidRDefault="00F94A42" w:rsidP="00346FFB">
            <w:pPr>
              <w:spacing w:line="360" w:lineRule="auto"/>
              <w:ind w:right="-426"/>
              <w:jc w:val="both"/>
              <w:rPr>
                <w:sz w:val="20"/>
              </w:rPr>
            </w:pPr>
            <w:r>
              <w:rPr>
                <w:sz w:val="20"/>
              </w:rPr>
              <w:t xml:space="preserve"> A.Ü.Diş.Hek.Fak.Derg, 18(1,2,3) 345-350 1991</w:t>
            </w:r>
          </w:p>
          <w:p w:rsidR="00F94A42" w:rsidRPr="00393DDD" w:rsidRDefault="00F94A42" w:rsidP="00346FFB">
            <w:pPr>
              <w:pStyle w:val="FootnoteText"/>
              <w:rPr>
                <w:rFonts w:ascii="Times New Roman" w:hAnsi="Times New Roman"/>
              </w:rPr>
            </w:pPr>
            <w:r>
              <w:t xml:space="preserve">11-) </w:t>
            </w:r>
            <w:r w:rsidRPr="00393DDD">
              <w:rPr>
                <w:rFonts w:ascii="Times New Roman" w:hAnsi="Times New Roman"/>
              </w:rPr>
              <w:t>Türkiye’de Diş Çürüğü Durumu ve Tedavi Gereksinimi-2004. Prof.Dr.Bahar Güçiz Doğan, Prof.Dr.Saadet Gökalp, Hacettepe Dişhekimliği Fakültesi Dergisi Cilt:32, sayı:2, sayfa:45-57,2008</w:t>
            </w:r>
          </w:p>
          <w:p w:rsidR="00F94A42" w:rsidRPr="00393DDD" w:rsidRDefault="00F94A42" w:rsidP="00346FFB">
            <w:pPr>
              <w:pStyle w:val="FootnoteText"/>
              <w:rPr>
                <w:rFonts w:ascii="Times New Roman" w:hAnsi="Times New Roman"/>
              </w:rPr>
            </w:pPr>
            <w:r w:rsidRPr="00393DDD">
              <w:rPr>
                <w:rFonts w:ascii="Times New Roman" w:hAnsi="Times New Roman"/>
              </w:rPr>
              <w:t>12-) Erişkin ve Yaşlılarda Ağız Diş Sağlığı Profili Türkiye-2004. Prof.Dr.Saadet Gökalp, Prof.Dr.Bahar Gürçiz Doğan, Doç.Dr.Meryem Tekçiçek, Doç.Dr.Atilla Berberoğlu, Arş.Gör.Şengül Ünlüer. Hacettepe Dişhekimliği Fakültesi Dergisi Cilt:31, sayı:4, sayfa:11-18,2007</w:t>
            </w:r>
          </w:p>
          <w:p w:rsidR="00F94A42" w:rsidRDefault="00F94A42" w:rsidP="00346FFB">
            <w:pPr>
              <w:spacing w:line="360" w:lineRule="auto"/>
              <w:ind w:right="-426"/>
              <w:jc w:val="both"/>
              <w:rPr>
                <w:sz w:val="20"/>
              </w:rPr>
            </w:pPr>
          </w:p>
        </w:tc>
      </w:tr>
    </w:tbl>
    <w:p w:rsidR="00F94A42" w:rsidRDefault="00F94A42" w:rsidP="00F94A42">
      <w:pPr>
        <w:ind w:right="-425"/>
        <w:jc w:val="both"/>
        <w:rPr>
          <w:sz w:val="20"/>
        </w:rPr>
      </w:pPr>
    </w:p>
    <w:p w:rsidR="00F94A42" w:rsidRDefault="00F94A42" w:rsidP="00F94A42">
      <w:pPr>
        <w:pStyle w:val="BodyText"/>
        <w:rPr>
          <w:sz w:val="20"/>
        </w:rPr>
      </w:pPr>
      <w:r>
        <w:rPr>
          <w:sz w:val="20"/>
        </w:rPr>
        <w:t xml:space="preserve">. </w:t>
      </w:r>
    </w:p>
    <w:p w:rsidR="00BE7284" w:rsidRDefault="00BE7284"/>
    <w:sectPr w:rsidR="00BE7284" w:rsidSect="00BE72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366A7"/>
    <w:multiLevelType w:val="hybridMultilevel"/>
    <w:tmpl w:val="B5BED854"/>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4A42"/>
    <w:rsid w:val="00026633"/>
    <w:rsid w:val="00050EFF"/>
    <w:rsid w:val="00066A70"/>
    <w:rsid w:val="000776B4"/>
    <w:rsid w:val="00080D7F"/>
    <w:rsid w:val="000944C5"/>
    <w:rsid w:val="000F44C8"/>
    <w:rsid w:val="00150B99"/>
    <w:rsid w:val="00152D3B"/>
    <w:rsid w:val="001836D5"/>
    <w:rsid w:val="001D6860"/>
    <w:rsid w:val="002739F1"/>
    <w:rsid w:val="002A7399"/>
    <w:rsid w:val="002C5A4D"/>
    <w:rsid w:val="002E226C"/>
    <w:rsid w:val="004843C9"/>
    <w:rsid w:val="004B5C9F"/>
    <w:rsid w:val="006247EB"/>
    <w:rsid w:val="006911C7"/>
    <w:rsid w:val="006A1FA5"/>
    <w:rsid w:val="0076750D"/>
    <w:rsid w:val="008143E7"/>
    <w:rsid w:val="008D0349"/>
    <w:rsid w:val="008E299E"/>
    <w:rsid w:val="00983031"/>
    <w:rsid w:val="00994506"/>
    <w:rsid w:val="009B5A06"/>
    <w:rsid w:val="009C5A91"/>
    <w:rsid w:val="00A20623"/>
    <w:rsid w:val="00AE7BD2"/>
    <w:rsid w:val="00AF735F"/>
    <w:rsid w:val="00B0308D"/>
    <w:rsid w:val="00B57921"/>
    <w:rsid w:val="00B66CB4"/>
    <w:rsid w:val="00B85EA4"/>
    <w:rsid w:val="00BC766E"/>
    <w:rsid w:val="00BE7284"/>
    <w:rsid w:val="00BF111A"/>
    <w:rsid w:val="00C47BD6"/>
    <w:rsid w:val="00C745CE"/>
    <w:rsid w:val="00C979BF"/>
    <w:rsid w:val="00D30D3F"/>
    <w:rsid w:val="00ED35A5"/>
    <w:rsid w:val="00EE4C82"/>
    <w:rsid w:val="00F94A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42"/>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F94A42"/>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A42"/>
    <w:rPr>
      <w:rFonts w:ascii="Times New Roman" w:eastAsia="Times New Roman" w:hAnsi="Times New Roman" w:cs="Times New Roman"/>
      <w:b/>
      <w:bCs/>
      <w:sz w:val="24"/>
      <w:szCs w:val="20"/>
      <w:lang w:eastAsia="tr-TR"/>
    </w:rPr>
  </w:style>
  <w:style w:type="paragraph" w:styleId="BodyText">
    <w:name w:val="Body Text"/>
    <w:basedOn w:val="Normal"/>
    <w:link w:val="BodyTextChar"/>
    <w:rsid w:val="00F94A42"/>
    <w:pPr>
      <w:spacing w:after="120"/>
    </w:pPr>
    <w:rPr>
      <w:lang w:eastAsia="en-US"/>
    </w:rPr>
  </w:style>
  <w:style w:type="character" w:customStyle="1" w:styleId="BodyTextChar">
    <w:name w:val="Body Text Char"/>
    <w:basedOn w:val="DefaultParagraphFont"/>
    <w:link w:val="BodyText"/>
    <w:rsid w:val="00F94A4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94A42"/>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F94A42"/>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2015-11-30T19:28:00Z</dcterms:created>
  <dcterms:modified xsi:type="dcterms:W3CDTF">2015-11-30T19:29:00Z</dcterms:modified>
</cp:coreProperties>
</file>